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CD6C" w14:textId="224D6EC7" w:rsidR="00C42F2C" w:rsidRPr="00A94EF6" w:rsidRDefault="009B4FF2" w:rsidP="00595939">
      <w:pPr>
        <w:pStyle w:val="Lijstalinea"/>
        <w:numPr>
          <w:ilvl w:val="0"/>
          <w:numId w:val="2"/>
        </w:numPr>
        <w:spacing w:before="240" w:after="240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C4ACDC" wp14:editId="7AF9DBA9">
            <wp:simplePos x="0" y="0"/>
            <wp:positionH relativeFrom="margin">
              <wp:posOffset>3714750</wp:posOffset>
            </wp:positionH>
            <wp:positionV relativeFrom="margin">
              <wp:posOffset>-114300</wp:posOffset>
            </wp:positionV>
            <wp:extent cx="2714625" cy="533400"/>
            <wp:effectExtent l="0" t="0" r="9525" b="0"/>
            <wp:wrapSquare wrapText="bothSides"/>
            <wp:docPr id="1" name="Afbeelding 1" descr="Afbeelding met kam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2C"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Données</w:t>
      </w:r>
      <w:r w:rsidR="00C42F2C" w:rsidRPr="00A94EF6">
        <w:rPr>
          <w:rFonts w:ascii="Trebuchet MS" w:eastAsia="Times New Roman" w:hAnsi="Trebuchet MS"/>
          <w:b/>
          <w:bCs/>
          <w:spacing w:val="-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 xml:space="preserve">du </w:t>
      </w:r>
      <w:r w:rsidR="0041728F" w:rsidRPr="00A94EF6">
        <w:rPr>
          <w:rFonts w:ascii="Trebuchet MS" w:eastAsia="Times New Roman" w:hAnsi="Trebuchet MS"/>
          <w:b/>
          <w:bCs/>
          <w:w w:val="107"/>
          <w:sz w:val="20"/>
          <w:szCs w:val="20"/>
          <w:lang w:val="fr-BE"/>
        </w:rPr>
        <w:t xml:space="preserve">patient </w:t>
      </w:r>
    </w:p>
    <w:p w14:paraId="237DBA1A" w14:textId="77777777" w:rsidR="00C42F2C" w:rsidRPr="00A94EF6" w:rsidRDefault="00C42F2C" w:rsidP="00FB213F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prénom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0"/>
    </w:p>
    <w:p w14:paraId="295935F0" w14:textId="34D406F0" w:rsidR="00C42F2C" w:rsidRPr="00A94EF6" w:rsidRDefault="0041728F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INSS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"/>
    </w:p>
    <w:p w14:paraId="5E76FE65" w14:textId="55F493CA" w:rsidR="00C42F2C" w:rsidRPr="00A94EF6" w:rsidRDefault="0041728F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 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160A4A1A" w14:textId="1B33CCB4" w:rsidR="00C42F2C" w:rsidRPr="00A94EF6" w:rsidRDefault="00C42F2C" w:rsidP="00C42F2C">
      <w:pPr>
        <w:pStyle w:val="Lijstalinea"/>
        <w:spacing w:before="120" w:after="120" w:line="360" w:lineRule="auto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 xml:space="preserve">Code postale et </w:t>
      </w:r>
      <w:r w:rsidR="0041728F" w:rsidRPr="00A94EF6">
        <w:rPr>
          <w:rFonts w:ascii="Trebuchet MS" w:hAnsi="Trebuchet MS"/>
          <w:sz w:val="20"/>
          <w:szCs w:val="20"/>
          <w:lang w:val="fr-BE"/>
        </w:rPr>
        <w:t>Commune :</w:t>
      </w:r>
      <w:r w:rsidR="00522BD5" w:rsidRPr="00A94EF6">
        <w:rPr>
          <w:rFonts w:ascii="Trebuchet MS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3"/>
    </w:p>
    <w:p w14:paraId="23C98005" w14:textId="77777777" w:rsidR="00C42F2C" w:rsidRPr="00A94EF6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0440F89E" w14:textId="77777777" w:rsidR="00C42F2C" w:rsidRPr="00A94EF6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4B8E6CBC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Données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du</w:t>
      </w:r>
      <w:r w:rsidRPr="00A94EF6">
        <w:rPr>
          <w:rFonts w:ascii="Trebuchet MS" w:eastAsia="Times New Roman" w:hAnsi="Trebuchet MS"/>
          <w:b/>
          <w:bCs/>
          <w:spacing w:val="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médecin</w:t>
      </w:r>
      <w:r w:rsidRPr="00A94EF6">
        <w:rPr>
          <w:rFonts w:ascii="Trebuchet MS" w:eastAsia="Times New Roman" w:hAnsi="Trebuchet MS"/>
          <w:b/>
          <w:bCs/>
          <w:spacing w:val="-1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référant</w:t>
      </w:r>
    </w:p>
    <w:p w14:paraId="31EE5000" w14:textId="77777777" w:rsidR="00522BD5" w:rsidRPr="00A94EF6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5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1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n°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INAMI</w:t>
      </w:r>
      <w:r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"/>
    </w:p>
    <w:p w14:paraId="1E7FD277" w14:textId="70EA6474" w:rsidR="00C42F2C" w:rsidRPr="00A94EF6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Numéro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tél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OU</w:t>
      </w:r>
      <w:r w:rsidRPr="00A94EF6">
        <w:rPr>
          <w:rFonts w:ascii="Trebuchet MS" w:eastAsia="Times New Roman" w:hAnsi="Trebuchet MS"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proofErr w:type="gramStart"/>
      <w:r w:rsidR="0041728F" w:rsidRPr="00A94EF6">
        <w:rPr>
          <w:rFonts w:ascii="Trebuchet MS" w:eastAsia="Times New Roman" w:hAnsi="Trebuchet MS"/>
          <w:sz w:val="20"/>
          <w:szCs w:val="20"/>
          <w:lang w:val="fr-BE"/>
        </w:rPr>
        <w:t>e-mail</w:t>
      </w:r>
      <w:proofErr w:type="gramEnd"/>
      <w:r w:rsidR="0041728F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: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end"/>
      </w:r>
      <w:bookmarkEnd w:id="5"/>
    </w:p>
    <w:p w14:paraId="28B9D721" w14:textId="32FF432F" w:rsidR="00C42F2C" w:rsidRPr="00A94EF6" w:rsidRDefault="0041728F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6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7C7ED3CB" w14:textId="77777777" w:rsidR="00C42F2C" w:rsidRPr="00A94EF6" w:rsidRDefault="00C42F2C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Code postale et Commune 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7"/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2890058A" w14:textId="77777777" w:rsidR="00C42F2C" w:rsidRPr="00A94EF6" w:rsidRDefault="00C42F2C" w:rsidP="00C42F2C">
      <w:p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</w:p>
    <w:p w14:paraId="38313D19" w14:textId="0C57CCCE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Preneur</w:t>
      </w:r>
      <w:r w:rsidRPr="00A94EF6">
        <w:rPr>
          <w:rFonts w:ascii="Trebuchet MS" w:eastAsia="Times New Roman" w:hAnsi="Trebuchet MS"/>
          <w:b/>
          <w:bCs/>
          <w:spacing w:val="-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d'initiative</w:t>
      </w:r>
      <w:r w:rsidRPr="00A94EF6">
        <w:rPr>
          <w:rFonts w:ascii="Trebuchet MS" w:eastAsia="Times New Roman" w:hAnsi="Trebuchet MS"/>
          <w:b/>
          <w:bCs/>
          <w:spacing w:val="8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 la demande</w:t>
      </w:r>
      <w:r w:rsidRPr="00A94EF6">
        <w:rPr>
          <w:rFonts w:ascii="Trebuchet MS" w:eastAsia="Times New Roman" w:hAnsi="Trebuchet MS"/>
          <w:b/>
          <w:bCs/>
          <w:spacing w:val="4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7"/>
          <w:sz w:val="20"/>
          <w:szCs w:val="20"/>
          <w:lang w:val="fr-BE"/>
        </w:rPr>
        <w:t>svp</w:t>
      </w:r>
      <w:r w:rsidR="0041728F" w:rsidRPr="00A94EF6">
        <w:rPr>
          <w:rFonts w:ascii="Trebuchet MS" w:eastAsia="Times New Roman" w:hAnsi="Trebuchet MS"/>
          <w:i/>
          <w:w w:val="118"/>
          <w:sz w:val="20"/>
          <w:szCs w:val="20"/>
          <w:lang w:val="fr-BE"/>
        </w:rPr>
        <w:t>) :</w:t>
      </w:r>
    </w:p>
    <w:p w14:paraId="5401CA3D" w14:textId="77777777" w:rsidR="00C42F2C" w:rsidRPr="00A94EF6" w:rsidRDefault="00522BD5" w:rsidP="00C42F2C">
      <w:pPr>
        <w:spacing w:before="120" w:after="120" w:line="360" w:lineRule="auto"/>
        <w:ind w:left="720" w:right="-20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8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A94EF6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="00C42F2C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tant</w:t>
      </w:r>
      <w:r w:rsidR="00C42F2C"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que</w:t>
      </w:r>
      <w:r w:rsidR="00C42F2C"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médecin</w:t>
      </w:r>
      <w:r w:rsidR="00C42F2C" w:rsidRPr="00A94EF6">
        <w:rPr>
          <w:rFonts w:ascii="Trebuchet MS" w:eastAsia="Times New Roman" w:hAnsi="Trebuchet MS"/>
          <w:spacing w:val="-1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référant</w:t>
      </w:r>
    </w:p>
    <w:p w14:paraId="63B85E0D" w14:textId="77777777" w:rsidR="00C42F2C" w:rsidRPr="00A94EF6" w:rsidRDefault="00522BD5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9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Moi-même,</w:t>
      </w:r>
      <w:r w:rsidR="00C42F2C" w:rsidRPr="00A94EF6">
        <w:rPr>
          <w:rFonts w:ascii="Trebuchet MS" w:eastAsia="Times New Roman" w:hAnsi="Trebuchet MS"/>
          <w:spacing w:val="3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sur</w:t>
      </w:r>
      <w:r w:rsidR="00C42F2C"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proposition</w:t>
      </w:r>
      <w:r w:rsidR="00C42F2C"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d'un</w:t>
      </w:r>
      <w:r w:rsidR="00C42F2C" w:rsidRPr="00A94EF6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autre</w:t>
      </w:r>
      <w:r w:rsidR="00C42F2C" w:rsidRPr="00A94EF6">
        <w:rPr>
          <w:rFonts w:ascii="Trebuchet MS" w:eastAsia="Times New Roman" w:hAnsi="Trebuchet MS"/>
          <w:spacing w:val="-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médecin,</w:t>
      </w:r>
      <w:r w:rsidR="00C42F2C"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à</w:t>
      </w:r>
      <w:r w:rsidR="00C42F2C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savoir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br/>
        <w:t xml:space="preserve">   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Nom et adresse :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eastAsia="Times New Roman" w:hAnsi="Trebuchet MS"/>
          <w:sz w:val="20"/>
          <w:szCs w:val="20"/>
          <w:lang w:val="fr-BE"/>
        </w:rPr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0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</w:p>
    <w:p w14:paraId="32FCF509" w14:textId="77777777" w:rsidR="00C42F2C" w:rsidRPr="00A94EF6" w:rsidRDefault="00522BD5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3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1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A94EF6">
        <w:rPr>
          <w:rFonts w:ascii="Trebuchet MS" w:eastAsia="Times New Roman" w:hAnsi="Trebuchet MS"/>
          <w:spacing w:val="26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Arial" w:hAnsi="Trebuchet MS" w:cs="Arial"/>
          <w:sz w:val="20"/>
          <w:szCs w:val="20"/>
          <w:lang w:val="fr-BE"/>
        </w:rPr>
        <w:t>à</w:t>
      </w:r>
      <w:r w:rsidR="00C42F2C" w:rsidRPr="00A94EF6">
        <w:rPr>
          <w:rFonts w:ascii="Trebuchet MS" w:eastAsia="Arial" w:hAnsi="Trebuchet MS" w:cs="Arial"/>
          <w:spacing w:val="-17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la demande</w:t>
      </w:r>
      <w:r w:rsidR="00C42F2C" w:rsidRPr="00A94EF6">
        <w:rPr>
          <w:rFonts w:ascii="Trebuchet MS" w:eastAsia="Times New Roman" w:hAnsi="Trebuchet MS"/>
          <w:spacing w:val="5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du patient</w:t>
      </w:r>
    </w:p>
    <w:p w14:paraId="2D512BB8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Problématique</w:t>
      </w:r>
      <w:r w:rsidRPr="00A94EF6">
        <w:rPr>
          <w:rFonts w:ascii="Trebuchet MS" w:eastAsia="Times New Roman" w:hAnsi="Trebuchet MS"/>
          <w:b/>
          <w:bCs/>
          <w:spacing w:val="7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médicale</w:t>
      </w:r>
      <w:r w:rsidRPr="00A94EF6">
        <w:rPr>
          <w:rFonts w:ascii="Trebuchet MS" w:eastAsia="Times New Roman" w:hAnsi="Trebuchet MS"/>
          <w:b/>
          <w:bCs/>
          <w:spacing w:val="-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59"/>
          <w:sz w:val="20"/>
          <w:szCs w:val="20"/>
          <w:lang w:val="fr-BE"/>
        </w:rPr>
        <w:t>:</w:t>
      </w:r>
    </w:p>
    <w:p w14:paraId="1E06F655" w14:textId="77777777" w:rsidR="00C42F2C" w:rsidRPr="00A94EF6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Diagnostic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 /problématique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end"/>
      </w:r>
      <w:bookmarkEnd w:id="12"/>
    </w:p>
    <w:p w14:paraId="0C24CF1B" w14:textId="77777777" w:rsidR="00C42F2C" w:rsidRPr="00A94EF6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Antécédents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pertinents</w:t>
      </w:r>
      <w:r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3"/>
    </w:p>
    <w:p w14:paraId="7B2A096F" w14:textId="77777777" w:rsidR="00C42F2C" w:rsidRPr="00A94EF6" w:rsidRDefault="00C42F2C" w:rsidP="00C42F2C">
      <w:pPr>
        <w:spacing w:before="240" w:after="240" w:line="360" w:lineRule="auto"/>
        <w:ind w:left="661" w:right="-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Traitements précédents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résultats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14"/>
    </w:p>
    <w:p w14:paraId="16B8E43C" w14:textId="77777777" w:rsidR="00C42F2C" w:rsidRPr="00A94EF6" w:rsidRDefault="00C42F2C" w:rsidP="00C42F2C">
      <w:pPr>
        <w:spacing w:before="240" w:after="240" w:line="36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Rapports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médicaux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annexe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5"/>
    </w:p>
    <w:p w14:paraId="4E187D7B" w14:textId="77777777" w:rsidR="00C42F2C" w:rsidRPr="00A94EF6" w:rsidRDefault="00C42F2C" w:rsidP="00C42F2C">
      <w:pPr>
        <w:spacing w:before="120" w:after="120" w:line="24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1C92AD8E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demandés</w:t>
      </w:r>
      <w:r w:rsidRPr="00A94EF6">
        <w:rPr>
          <w:rFonts w:ascii="Trebuchet MS" w:eastAsia="Times New Roman" w:hAnsi="Trebuchet MS"/>
          <w:b/>
          <w:bCs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79"/>
          <w:sz w:val="20"/>
          <w:szCs w:val="20"/>
          <w:lang w:val="fr-BE"/>
        </w:rPr>
        <w:t>:</w:t>
      </w:r>
    </w:p>
    <w:p w14:paraId="4218DA35" w14:textId="7777777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Description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médicale/technique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(la</w:t>
      </w:r>
      <w:r w:rsidRPr="00A94EF6">
        <w:rPr>
          <w:rFonts w:ascii="Trebuchet MS" w:eastAsia="Times New Roman" w:hAnsi="Trebuchet MS"/>
          <w:i/>
          <w:spacing w:val="1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2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détaillée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possible)</w:t>
      </w:r>
      <w:r w:rsidRPr="00A94EF6">
        <w:rPr>
          <w:rFonts w:ascii="Trebuchet MS" w:eastAsia="Times New Roman" w:hAnsi="Trebuchet MS"/>
          <w:i/>
          <w:spacing w:val="2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25"/>
          <w:sz w:val="20"/>
          <w:szCs w:val="20"/>
          <w:lang w:val="fr-BE"/>
        </w:rPr>
        <w:t>:</w:t>
      </w:r>
    </w:p>
    <w:p w14:paraId="4E77F0E1" w14:textId="77777777" w:rsidR="00C42F2C" w:rsidRPr="00A94EF6" w:rsidRDefault="00522BD5" w:rsidP="00C42F2C">
      <w:pPr>
        <w:spacing w:before="120" w:after="120" w:line="360" w:lineRule="auto"/>
        <w:ind w:left="708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6"/>
    </w:p>
    <w:p w14:paraId="6A60C878" w14:textId="1FE764AB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médecin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à</w:t>
      </w:r>
      <w:r w:rsidRPr="00A94EF6">
        <w:rPr>
          <w:rFonts w:ascii="Trebuchet MS" w:eastAsia="Times New Roman" w:hAnsi="Trebuchet MS"/>
          <w:spacing w:val="6"/>
          <w:sz w:val="20"/>
          <w:szCs w:val="20"/>
          <w:lang w:val="fr-BE"/>
        </w:rPr>
        <w:t xml:space="preserve"> </w:t>
      </w:r>
      <w:r w:rsidR="0041728F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l’étranger :</w:t>
      </w:r>
    </w:p>
    <w:p w14:paraId="1DF7908B" w14:textId="357B02D0" w:rsidR="00C42F2C" w:rsidRPr="00A94EF6" w:rsidRDefault="0041728F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 :</w:t>
      </w:r>
      <w:r w:rsidR="00C42F2C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end"/>
      </w:r>
      <w:bookmarkEnd w:id="17"/>
    </w:p>
    <w:p w14:paraId="3D70DC05" w14:textId="4A7F8F07" w:rsidR="00C42F2C" w:rsidRPr="00A94EF6" w:rsidRDefault="00C42F2C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Références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rapport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avec</w:t>
      </w:r>
      <w:r w:rsidRPr="00A94EF6">
        <w:rPr>
          <w:rFonts w:ascii="Trebuchet MS" w:eastAsia="Times New Roman" w:hAnsi="Trebuchet MS"/>
          <w:spacing w:val="-21"/>
          <w:sz w:val="20"/>
          <w:szCs w:val="20"/>
          <w:lang w:val="fr-BE"/>
        </w:rPr>
        <w:t xml:space="preserve"> </w:t>
      </w:r>
      <w:r w:rsidR="00747992" w:rsidRPr="00A94EF6">
        <w:rPr>
          <w:rFonts w:ascii="Trebuchet MS" w:eastAsia="Times New Roman" w:hAnsi="Trebuchet MS"/>
          <w:sz w:val="20"/>
          <w:szCs w:val="20"/>
          <w:lang w:val="fr-BE"/>
        </w:rPr>
        <w:t>l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'expertise</w:t>
      </w:r>
      <w:r w:rsidRPr="00A94EF6">
        <w:rPr>
          <w:rFonts w:ascii="Trebuchet MS" w:eastAsia="Times New Roman" w:hAnsi="Trebuchet MS"/>
          <w:spacing w:val="3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(les</w:t>
      </w:r>
      <w:r w:rsidRPr="00A94EF6">
        <w:rPr>
          <w:rFonts w:ascii="Trebuchet MS" w:eastAsia="Times New Roman" w:hAnsi="Trebuchet MS"/>
          <w:i/>
          <w:spacing w:val="2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1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détaillées</w:t>
      </w:r>
      <w:r w:rsidRPr="00A94EF6">
        <w:rPr>
          <w:rFonts w:ascii="Trebuchet MS" w:eastAsia="Times New Roman" w:hAnsi="Trebuchet MS"/>
          <w:i/>
          <w:spacing w:val="3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01"/>
          <w:sz w:val="20"/>
          <w:szCs w:val="20"/>
          <w:lang w:val="fr-BE"/>
        </w:rPr>
        <w:t>possible</w:t>
      </w:r>
      <w:r w:rsidR="000D36C3" w:rsidRPr="00A94EF6">
        <w:rPr>
          <w:rFonts w:ascii="Trebuchet MS" w:eastAsia="Times New Roman" w:hAnsi="Trebuchet MS"/>
          <w:i/>
          <w:w w:val="102"/>
          <w:sz w:val="20"/>
          <w:szCs w:val="20"/>
          <w:lang w:val="fr-BE"/>
        </w:rPr>
        <w:t>) :</w:t>
      </w:r>
    </w:p>
    <w:p w14:paraId="2DB57626" w14:textId="77777777" w:rsidR="00C42F2C" w:rsidRPr="00A94EF6" w:rsidRDefault="00522BD5" w:rsidP="00C42F2C">
      <w:pPr>
        <w:spacing w:before="120" w:after="120" w:line="360" w:lineRule="auto"/>
        <w:ind w:left="1134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8"/>
    </w:p>
    <w:p w14:paraId="25824A7A" w14:textId="0D55E2C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 l'institution</w:t>
      </w:r>
      <w:r w:rsidRPr="00A94EF6">
        <w:rPr>
          <w:rFonts w:ascii="Trebuchet MS" w:eastAsia="Times New Roman" w:hAnsi="Trebuchet MS"/>
          <w:spacing w:val="2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w w:val="111"/>
          <w:sz w:val="20"/>
          <w:szCs w:val="20"/>
          <w:lang w:val="fr-BE"/>
        </w:rPr>
        <w:t>soins :</w:t>
      </w:r>
    </w:p>
    <w:p w14:paraId="126FE66A" w14:textId="77777777" w:rsidR="00C42F2C" w:rsidRPr="00A94EF6" w:rsidRDefault="00522BD5" w:rsidP="00C42F2C">
      <w:pPr>
        <w:spacing w:before="120" w:after="120" w:line="200" w:lineRule="exact"/>
        <w:ind w:left="708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9"/>
    </w:p>
    <w:p w14:paraId="69E73DE8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673EDF78" w14:textId="7777777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lastRenderedPageBreak/>
        <w:t>Modalités</w:t>
      </w:r>
      <w:r w:rsidRPr="00A94EF6">
        <w:rPr>
          <w:rFonts w:ascii="Trebuchet MS" w:eastAsia="Times New Roman" w:hAnsi="Trebuchet MS"/>
          <w:spacing w:val="-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svp)</w:t>
      </w:r>
      <w:r w:rsidRPr="00A94EF6">
        <w:rPr>
          <w:rFonts w:ascii="Trebuchet MS" w:eastAsia="Times New Roman" w:hAnsi="Trebuchet MS"/>
          <w:i/>
          <w:spacing w:val="1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25"/>
          <w:sz w:val="20"/>
          <w:szCs w:val="20"/>
          <w:lang w:val="fr-BE"/>
        </w:rPr>
        <w:t>:</w:t>
      </w:r>
    </w:p>
    <w:p w14:paraId="720FF7E6" w14:textId="77777777" w:rsidR="00C42F2C" w:rsidRPr="00A94EF6" w:rsidRDefault="00522BD5" w:rsidP="00C42F2C">
      <w:pPr>
        <w:spacing w:before="120" w:after="120" w:line="304" w:lineRule="auto"/>
        <w:ind w:left="360" w:right="3004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4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0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ambulatoires</w:t>
      </w:r>
      <w:r w:rsidR="00C42F2C" w:rsidRPr="00A94EF6">
        <w:rPr>
          <w:rFonts w:ascii="Trebuchet MS" w:eastAsia="Times New Roman" w:hAnsi="Trebuchet MS"/>
          <w:spacing w:val="3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ou</w:t>
      </w:r>
      <w:r w:rsidR="00C42F2C"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hospitalisation</w:t>
      </w:r>
      <w:r w:rsidR="00C42F2C"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="00C42F2C"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jour</w:t>
      </w:r>
      <w:r w:rsidR="00C42F2C"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(sans</w:t>
      </w:r>
      <w:r w:rsidR="00C42F2C"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nuitée)</w:t>
      </w:r>
    </w:p>
    <w:p w14:paraId="69A635AD" w14:textId="77777777" w:rsidR="00C42F2C" w:rsidRPr="00A94EF6" w:rsidRDefault="00522BD5" w:rsidP="00C42F2C">
      <w:pPr>
        <w:spacing w:before="120" w:after="120" w:line="304" w:lineRule="auto"/>
        <w:ind w:left="360" w:right="3004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5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1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hospitalisation</w:t>
      </w:r>
    </w:p>
    <w:p w14:paraId="28662942" w14:textId="77777777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période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d</w:t>
      </w:r>
      <w:r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t xml:space="preserve">u </w: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end"/>
      </w:r>
      <w:bookmarkEnd w:id="22"/>
      <w:r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t xml:space="preserve">   </w:t>
      </w:r>
      <w:r w:rsidR="00522BD5" w:rsidRPr="00A94EF6">
        <w:rPr>
          <w:rFonts w:ascii="Trebuchet MS" w:eastAsia="Times New Roman" w:hAnsi="Trebuchet MS"/>
          <w:w w:val="102"/>
          <w:sz w:val="20"/>
          <w:szCs w:val="20"/>
          <w:lang w:val="fr-BE"/>
        </w:rPr>
        <w:t>a</w:t>
      </w:r>
      <w:r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t xml:space="preserve">u </w: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end"/>
      </w:r>
      <w:bookmarkEnd w:id="23"/>
    </w:p>
    <w:p w14:paraId="724982AB" w14:textId="4372D845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w w:val="107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type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>d’hôpital :</w:t>
      </w:r>
      <w:r w:rsidRPr="00A94EF6">
        <w:rPr>
          <w:rFonts w:ascii="Trebuchet MS" w:eastAsia="Times New Roman" w:hAnsi="Trebuchet MS"/>
          <w:spacing w:val="-35"/>
          <w:w w:val="10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6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4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>public</w:t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ab/>
      </w:r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08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end"/>
      </w:r>
      <w:bookmarkEnd w:id="25"/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7"/>
          <w:sz w:val="20"/>
          <w:szCs w:val="20"/>
          <w:lang w:val="fr-BE"/>
        </w:rPr>
        <w:t>privé</w:t>
      </w:r>
    </w:p>
    <w:p w14:paraId="0926D515" w14:textId="77777777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w w:val="107"/>
          <w:sz w:val="20"/>
          <w:szCs w:val="20"/>
          <w:lang w:val="fr-BE"/>
        </w:rPr>
      </w:pPr>
    </w:p>
    <w:p w14:paraId="31C93CF4" w14:textId="77777777" w:rsidR="00C42F2C" w:rsidRPr="00A94EF6" w:rsidRDefault="00747992" w:rsidP="00C42F2C">
      <w:pPr>
        <w:pStyle w:val="Lijstalinea"/>
        <w:numPr>
          <w:ilvl w:val="1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ostcure</w:t>
      </w:r>
      <w:r w:rsidR="00C42F2C" w:rsidRPr="00A94EF6">
        <w:rPr>
          <w:rFonts w:ascii="Trebuchet MS" w:eastAsia="Times New Roman" w:hAnsi="Trebuchet MS"/>
          <w:spacing w:val="-1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="00C42F2C"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sz w:val="20"/>
          <w:szCs w:val="20"/>
          <w:lang w:val="fr-BE"/>
        </w:rPr>
        <w:t>svp)</w:t>
      </w:r>
      <w:r w:rsidR="00C42F2C" w:rsidRPr="00A94EF6">
        <w:rPr>
          <w:rFonts w:ascii="Trebuchet MS" w:eastAsia="Times New Roman" w:hAnsi="Trebuchet MS"/>
          <w:i/>
          <w:spacing w:val="1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:</w:t>
      </w:r>
    </w:p>
    <w:p w14:paraId="10342A92" w14:textId="77777777" w:rsidR="00C42F2C" w:rsidRPr="00A94EF6" w:rsidRDefault="00522BD5" w:rsidP="00C42F2C">
      <w:pPr>
        <w:spacing w:before="120" w:after="120" w:line="240" w:lineRule="auto"/>
        <w:ind w:left="851" w:right="-20" w:hanging="142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26"/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   non</w:t>
      </w:r>
    </w:p>
    <w:p w14:paraId="3C51D2EB" w14:textId="77777777" w:rsidR="00C42F2C" w:rsidRPr="00A94EF6" w:rsidRDefault="00522BD5" w:rsidP="00C42F2C">
      <w:pPr>
        <w:spacing w:before="120" w:after="120" w:line="248" w:lineRule="exact"/>
        <w:ind w:left="851" w:right="-20" w:hanging="142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"/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end"/>
      </w:r>
      <w:bookmarkEnd w:id="27"/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t xml:space="preserve">   oui</w:t>
      </w:r>
    </w:p>
    <w:p w14:paraId="2A155DD6" w14:textId="77777777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Description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end"/>
      </w:r>
      <w:bookmarkEnd w:id="28"/>
    </w:p>
    <w:p w14:paraId="10BD93C4" w14:textId="77777777" w:rsidR="00C42F2C" w:rsidRPr="00A94EF6" w:rsidRDefault="00C42F2C" w:rsidP="00C42F2C">
      <w:pPr>
        <w:spacing w:before="120" w:after="120" w:line="200" w:lineRule="exact"/>
        <w:ind w:left="1276"/>
        <w:rPr>
          <w:rFonts w:ascii="Trebuchet MS" w:hAnsi="Trebuchet MS"/>
          <w:sz w:val="20"/>
          <w:szCs w:val="20"/>
          <w:lang w:val="fr-BE"/>
        </w:rPr>
      </w:pPr>
    </w:p>
    <w:p w14:paraId="53DA8272" w14:textId="77777777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Fréquence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end"/>
      </w:r>
      <w:bookmarkEnd w:id="29"/>
    </w:p>
    <w:p w14:paraId="00CB2AC1" w14:textId="77777777" w:rsidR="00C42F2C" w:rsidRPr="00A94EF6" w:rsidRDefault="00C42F2C" w:rsidP="00C42F2C">
      <w:pPr>
        <w:spacing w:before="120" w:after="120" w:line="200" w:lineRule="exact"/>
        <w:ind w:left="1276"/>
        <w:rPr>
          <w:rFonts w:ascii="Trebuchet MS" w:hAnsi="Trebuchet MS"/>
          <w:sz w:val="20"/>
          <w:szCs w:val="20"/>
          <w:lang w:val="fr-BE"/>
        </w:rPr>
      </w:pPr>
    </w:p>
    <w:p w14:paraId="0D33F1B4" w14:textId="29DB6194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Possible</w:t>
      </w:r>
      <w:r w:rsidRPr="00A94EF6">
        <w:rPr>
          <w:rFonts w:ascii="Trebuchet MS" w:eastAsia="Times New Roman" w:hAnsi="Trebuchet MS"/>
          <w:spacing w:val="-1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3"/>
          <w:sz w:val="20"/>
          <w:szCs w:val="20"/>
          <w:lang w:val="fr-BE"/>
        </w:rPr>
        <w:t>svp</w:t>
      </w:r>
      <w:r w:rsidR="000D36C3" w:rsidRPr="00A94EF6">
        <w:rPr>
          <w:rFonts w:ascii="Trebuchet MS" w:eastAsia="Times New Roman" w:hAnsi="Trebuchet MS"/>
          <w:i/>
          <w:w w:val="114"/>
          <w:sz w:val="20"/>
          <w:szCs w:val="20"/>
          <w:lang w:val="fr-BE"/>
        </w:rPr>
        <w:t>) :</w:t>
      </w:r>
    </w:p>
    <w:p w14:paraId="1CCC33BA" w14:textId="77777777" w:rsidR="00C42F2C" w:rsidRPr="00A94EF6" w:rsidRDefault="00522BD5" w:rsidP="00C42F2C">
      <w:pPr>
        <w:spacing w:before="120" w:after="120" w:line="240" w:lineRule="auto"/>
        <w:ind w:left="568" w:right="5002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0"/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09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end"/>
      </w:r>
      <w:bookmarkEnd w:id="30"/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t>oui</w:t>
      </w:r>
    </w:p>
    <w:p w14:paraId="60E9216D" w14:textId="77777777" w:rsidR="00C42F2C" w:rsidRPr="00A94EF6" w:rsidRDefault="00522BD5" w:rsidP="00C42F2C">
      <w:pPr>
        <w:spacing w:before="120" w:after="120" w:line="248" w:lineRule="exact"/>
        <w:ind w:left="568" w:right="5002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1"/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end"/>
      </w:r>
      <w:bookmarkEnd w:id="31"/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t>non</w:t>
      </w:r>
    </w:p>
    <w:p w14:paraId="6AB4334A" w14:textId="53266541" w:rsidR="00C42F2C" w:rsidRPr="00A94EF6" w:rsidRDefault="000D36C3" w:rsidP="00C42F2C">
      <w:pPr>
        <w:spacing w:before="120" w:after="120" w:line="240" w:lineRule="auto"/>
        <w:ind w:left="568"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Raison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2"/>
    </w:p>
    <w:p w14:paraId="1E209A91" w14:textId="77777777" w:rsidR="00C42F2C" w:rsidRPr="00A94EF6" w:rsidRDefault="00C42F2C" w:rsidP="00C42F2C">
      <w:pPr>
        <w:spacing w:before="120" w:after="120" w:line="240" w:lineRule="auto"/>
        <w:ind w:left="708" w:right="-20" w:firstLine="708"/>
        <w:rPr>
          <w:rFonts w:ascii="Trebuchet MS" w:eastAsia="Times New Roman" w:hAnsi="Trebuchet MS"/>
          <w:sz w:val="20"/>
          <w:szCs w:val="20"/>
          <w:lang w:val="fr-BE"/>
        </w:rPr>
      </w:pPr>
    </w:p>
    <w:p w14:paraId="63D669BE" w14:textId="0F0F4159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Circonstances</w:t>
      </w:r>
      <w:r w:rsidRPr="00A94EF6">
        <w:rPr>
          <w:rFonts w:ascii="Trebuchet MS" w:eastAsia="Times New Roman" w:hAnsi="Trebuchet MS"/>
          <w:b/>
          <w:bCs/>
          <w:spacing w:val="-5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demande</w:t>
      </w:r>
      <w:r w:rsidRPr="00A94EF6">
        <w:rPr>
          <w:rFonts w:ascii="Trebuchet MS" w:eastAsia="Times New Roman" w:hAnsi="Trebuchet MS"/>
          <w:b/>
          <w:bCs/>
          <w:spacing w:val="-1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</w:t>
      </w:r>
      <w:r w:rsidRPr="00A94EF6">
        <w:rPr>
          <w:rFonts w:ascii="Trebuchet MS" w:eastAsia="Times New Roman" w:hAnsi="Trebuchet MS"/>
          <w:b/>
          <w:bCs/>
          <w:spacing w:val="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soins</w:t>
      </w:r>
      <w:r w:rsidRPr="00A94EF6">
        <w:rPr>
          <w:rFonts w:ascii="Trebuchet MS" w:eastAsia="Times New Roman" w:hAnsi="Trebuchet MS"/>
          <w:b/>
          <w:bCs/>
          <w:spacing w:val="-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à</w:t>
      </w:r>
      <w:r w:rsidRPr="00A94EF6">
        <w:rPr>
          <w:rFonts w:ascii="Trebuchet MS" w:eastAsia="Times New Roman" w:hAnsi="Trebuchet MS"/>
          <w:b/>
          <w:bCs/>
          <w:spacing w:val="10"/>
          <w:sz w:val="20"/>
          <w:szCs w:val="20"/>
          <w:u w:color="00000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b/>
          <w:bCs/>
          <w:w w:val="106"/>
          <w:sz w:val="20"/>
          <w:szCs w:val="20"/>
          <w:u w:color="000000"/>
          <w:lang w:val="fr-BE"/>
        </w:rPr>
        <w:t>l’étranger :</w:t>
      </w:r>
    </w:p>
    <w:p w14:paraId="33A3794A" w14:textId="31361ABB" w:rsidR="00C42F2C" w:rsidRPr="00A94EF6" w:rsidRDefault="00C42F2C" w:rsidP="00C42F2C">
      <w:pPr>
        <w:tabs>
          <w:tab w:val="left" w:pos="600"/>
        </w:tabs>
        <w:spacing w:before="120" w:after="120" w:line="286" w:lineRule="auto"/>
        <w:ind w:left="708" w:right="361" w:hanging="421"/>
        <w:rPr>
          <w:rFonts w:ascii="Trebuchet MS" w:eastAsia="Times New Roman" w:hAnsi="Trebuchet MS"/>
          <w:i/>
          <w:w w:val="112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Autres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médecins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consultés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="000D36C3"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du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même champ professionnel que celui vers lequel l’assuré est dirigé à l’étranger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leur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écrit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(le</w:t>
      </w:r>
      <w:r w:rsidRPr="00A94EF6">
        <w:rPr>
          <w:rFonts w:ascii="Trebuchet MS" w:eastAsia="Times New Roman" w:hAnsi="Trebuchet MS"/>
          <w:i/>
          <w:spacing w:val="1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1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</w:t>
      </w:r>
      <w:r w:rsidRPr="00A94EF6">
        <w:rPr>
          <w:rFonts w:ascii="Trebuchet MS" w:eastAsia="Times New Roman" w:hAnsi="Trebuchet MS"/>
          <w:i/>
          <w:spacing w:val="3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 xml:space="preserve">possible, </w:t>
      </w:r>
      <w:proofErr w:type="gramStart"/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e-mail</w:t>
      </w:r>
      <w:proofErr w:type="gramEnd"/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 xml:space="preserve"> uniquement si l’assuré reste anonyme)</w:t>
      </w:r>
      <w:r w:rsidRPr="00A94EF6">
        <w:rPr>
          <w:rFonts w:ascii="Trebuchet MS" w:eastAsia="Times New Roman" w:hAnsi="Trebuchet MS"/>
          <w:i/>
          <w:spacing w:val="3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:</w:t>
      </w:r>
    </w:p>
    <w:p w14:paraId="2170C881" w14:textId="05F24201" w:rsidR="00C42F2C" w:rsidRPr="00A94EF6" w:rsidRDefault="00747992" w:rsidP="00C42F2C">
      <w:pPr>
        <w:tabs>
          <w:tab w:val="left" w:pos="600"/>
        </w:tabs>
        <w:spacing w:before="120" w:after="120" w:line="286" w:lineRule="auto"/>
        <w:ind w:left="708" w:right="361" w:hanging="42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ab/>
      </w:r>
      <w:r w:rsidR="000D36C3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PS :</w:t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Le médecin-conseil peut demander un tel avis avant de prendre une décision.</w:t>
      </w:r>
    </w:p>
    <w:p w14:paraId="7EC8AE50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3"/>
    </w:p>
    <w:p w14:paraId="73D42EC4" w14:textId="77777777" w:rsidR="00C42F2C" w:rsidRPr="00A94EF6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2E131136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4"/>
    </w:p>
    <w:p w14:paraId="2C880FC6" w14:textId="77777777" w:rsidR="00C42F2C" w:rsidRPr="00A94EF6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7AD1D985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5"/>
    </w:p>
    <w:p w14:paraId="5F92C52A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1CA2D438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Disponibilité</w:t>
      </w:r>
      <w:r w:rsidRPr="00A94EF6">
        <w:rPr>
          <w:rFonts w:ascii="Trebuchet MS" w:eastAsia="Times New Roman" w:hAnsi="Trebuchet MS"/>
          <w:b/>
          <w:bCs/>
          <w:spacing w:val="-1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médicotechnique</w:t>
      </w:r>
      <w:r w:rsidRPr="00A94EF6">
        <w:rPr>
          <w:rFonts w:ascii="Trebuchet MS" w:eastAsia="Times New Roman" w:hAnsi="Trebuchet MS"/>
          <w:b/>
          <w:bCs/>
          <w:spacing w:val="-19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des</w:t>
      </w:r>
      <w:r w:rsidRPr="00A94EF6">
        <w:rPr>
          <w:rFonts w:ascii="Trebuchet MS" w:eastAsia="Times New Roman" w:hAnsi="Trebuchet MS"/>
          <w:b/>
          <w:bCs/>
          <w:spacing w:val="-5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soins demandés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en</w:t>
      </w:r>
      <w:r w:rsidRPr="00A94EF6">
        <w:rPr>
          <w:rFonts w:ascii="Trebuchet MS" w:eastAsia="Times New Roman" w:hAnsi="Trebuchet MS"/>
          <w:b/>
          <w:bCs/>
          <w:spacing w:val="2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w w:val="101"/>
          <w:sz w:val="20"/>
          <w:szCs w:val="20"/>
          <w:u w:color="000000"/>
          <w:lang w:val="fr-BE"/>
        </w:rPr>
        <w:t>Belgique</w:t>
      </w:r>
    </w:p>
    <w:p w14:paraId="2DB43AC4" w14:textId="509F46C2" w:rsidR="00C42F2C" w:rsidRPr="00A94EF6" w:rsidRDefault="00C42F2C" w:rsidP="00C42F2C">
      <w:pPr>
        <w:tabs>
          <w:tab w:val="left" w:pos="620"/>
        </w:tabs>
        <w:spacing w:before="120" w:after="120" w:line="240" w:lineRule="auto"/>
        <w:ind w:left="202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Disponibilité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demandés</w:t>
      </w:r>
      <w:r w:rsidRPr="00A94EF6">
        <w:rPr>
          <w:rFonts w:ascii="Trebuchet MS" w:eastAsia="Times New Roman" w:hAnsi="Trebuchet MS"/>
          <w:spacing w:val="-1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3"/>
          <w:sz w:val="20"/>
          <w:szCs w:val="20"/>
          <w:lang w:val="fr-BE"/>
        </w:rPr>
        <w:t>svp</w:t>
      </w:r>
      <w:r w:rsidR="000D36C3" w:rsidRPr="00A94EF6">
        <w:rPr>
          <w:rFonts w:ascii="Trebuchet MS" w:eastAsia="Times New Roman" w:hAnsi="Trebuchet MS"/>
          <w:i/>
          <w:w w:val="114"/>
          <w:sz w:val="20"/>
          <w:szCs w:val="20"/>
          <w:lang w:val="fr-BE"/>
        </w:rPr>
        <w:t>) :</w:t>
      </w:r>
    </w:p>
    <w:p w14:paraId="763F438C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2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6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oui</w:t>
      </w:r>
    </w:p>
    <w:p w14:paraId="740F4399" w14:textId="19491B6D" w:rsidR="00C42F2C" w:rsidRPr="00A94EF6" w:rsidRDefault="00C42F2C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Numéro(s)</w:t>
      </w:r>
      <w:r w:rsidRPr="00A94EF6">
        <w:rPr>
          <w:rFonts w:ascii="Trebuchet MS" w:eastAsia="Times New Roman" w:hAnsi="Trebuchet MS"/>
          <w:spacing w:val="-1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99"/>
          <w:sz w:val="20"/>
          <w:szCs w:val="20"/>
          <w:lang w:val="fr-BE"/>
        </w:rPr>
        <w:t>(pseudo)nomenclature</w:t>
      </w:r>
      <w:r w:rsidRPr="00A94EF6">
        <w:rPr>
          <w:rFonts w:ascii="Trebuchet MS" w:eastAsia="Times New Roman" w:hAnsi="Trebuchet MS"/>
          <w:spacing w:val="-5"/>
          <w:w w:val="9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3"/>
          <w:sz w:val="20"/>
          <w:szCs w:val="20"/>
          <w:lang w:val="fr-BE"/>
        </w:rPr>
        <w:t>correspondant</w:t>
      </w:r>
      <w:r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(s</w:t>
      </w:r>
      <w:r w:rsidR="000D36C3"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)</w:t>
      </w:r>
      <w:r w:rsidR="000D36C3" w:rsidRPr="00A94EF6">
        <w:rPr>
          <w:rFonts w:ascii="Trebuchet MS" w:eastAsia="Times New Roman" w:hAnsi="Trebuchet MS"/>
          <w:w w:val="103"/>
          <w:sz w:val="20"/>
          <w:szCs w:val="20"/>
          <w:lang w:val="fr-BE"/>
        </w:rPr>
        <w:t xml:space="preserve"> :</w:t>
      </w:r>
    </w:p>
    <w:p w14:paraId="08A13A99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w w:val="110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7"/>
    </w:p>
    <w:p w14:paraId="2C51B65B" w14:textId="77777777" w:rsidR="00C42F2C" w:rsidRPr="00A94EF6" w:rsidRDefault="00C42F2C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w w:val="110"/>
          <w:sz w:val="20"/>
          <w:szCs w:val="20"/>
          <w:lang w:val="fr-BE"/>
        </w:rPr>
      </w:pPr>
    </w:p>
    <w:p w14:paraId="55CD926E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3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290A65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8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non</w:t>
      </w:r>
    </w:p>
    <w:p w14:paraId="4A7769D7" w14:textId="77777777" w:rsidR="00C42F2C" w:rsidRPr="00A94EF6" w:rsidRDefault="00C42F2C" w:rsidP="00C42F2C">
      <w:pPr>
        <w:tabs>
          <w:tab w:val="left" w:pos="620"/>
        </w:tabs>
        <w:spacing w:before="120" w:after="120" w:line="240" w:lineRule="auto"/>
        <w:ind w:left="207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Traitement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standard/alternatif</w:t>
      </w:r>
      <w:r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dans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situations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médicales</w:t>
      </w:r>
      <w:r w:rsidRPr="00A94EF6">
        <w:rPr>
          <w:rFonts w:ascii="Trebuchet MS" w:eastAsia="Times New Roman" w:hAnsi="Trebuchet MS"/>
          <w:spacing w:val="-1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comparables</w:t>
      </w:r>
      <w:r w:rsidRPr="00A94EF6">
        <w:rPr>
          <w:rFonts w:ascii="Trebuchet MS" w:eastAsia="Times New Roman" w:hAnsi="Trebuchet MS"/>
          <w:spacing w:val="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19"/>
          <w:sz w:val="20"/>
          <w:szCs w:val="20"/>
          <w:lang w:val="fr-BE"/>
        </w:rPr>
        <w:t>:</w:t>
      </w:r>
    </w:p>
    <w:p w14:paraId="62243BD0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39"/>
    </w:p>
    <w:p w14:paraId="23178B2F" w14:textId="77777777" w:rsidR="00C42F2C" w:rsidRPr="00A94EF6" w:rsidRDefault="00C42F2C" w:rsidP="00C42F2C">
      <w:pPr>
        <w:spacing w:before="120" w:after="120" w:line="220" w:lineRule="exact"/>
        <w:rPr>
          <w:rFonts w:ascii="Trebuchet MS" w:hAnsi="Trebuchet MS"/>
          <w:sz w:val="20"/>
          <w:szCs w:val="20"/>
          <w:lang w:val="fr-BE"/>
        </w:rPr>
      </w:pPr>
    </w:p>
    <w:p w14:paraId="59433DC6" w14:textId="5C67F498" w:rsidR="00C42F2C" w:rsidRPr="00A94EF6" w:rsidRDefault="00C42F2C" w:rsidP="00C42F2C">
      <w:pPr>
        <w:pStyle w:val="Lijstalinea"/>
        <w:numPr>
          <w:ilvl w:val="0"/>
          <w:numId w:val="2"/>
        </w:numPr>
        <w:tabs>
          <w:tab w:val="left" w:pos="620"/>
        </w:tabs>
        <w:spacing w:before="120" w:after="120" w:line="277" w:lineRule="auto"/>
        <w:ind w:right="267"/>
        <w:rPr>
          <w:rFonts w:ascii="Trebuchet MS" w:eastAsia="Times New Roman" w:hAnsi="Trebuchet MS"/>
          <w:b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lastRenderedPageBreak/>
        <w:t>Raison</w:t>
      </w:r>
      <w:r w:rsidRPr="00A94EF6">
        <w:rPr>
          <w:rFonts w:ascii="Trebuchet MS" w:eastAsia="Times New Roman" w:hAnsi="Trebuchet MS"/>
          <w:b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>de la</w:t>
      </w:r>
      <w:r w:rsidRPr="00A94EF6">
        <w:rPr>
          <w:rFonts w:ascii="Trebuchet MS" w:eastAsia="Times New Roman" w:hAnsi="Trebuchet MS"/>
          <w:b/>
          <w:spacing w:val="1"/>
          <w:sz w:val="20"/>
          <w:szCs w:val="20"/>
          <w:lang w:val="fr-BE"/>
        </w:rPr>
        <w:t xml:space="preserve"> </w:t>
      </w:r>
      <w:r w:rsidR="002F6EEA" w:rsidRPr="00A94EF6">
        <w:rPr>
          <w:rFonts w:ascii="Trebuchet MS" w:eastAsia="Times New Roman" w:hAnsi="Trebuchet MS"/>
          <w:b/>
          <w:sz w:val="20"/>
          <w:szCs w:val="20"/>
          <w:lang w:val="fr-BE"/>
        </w:rPr>
        <w:t>non</w:t>
      </w:r>
      <w:r w:rsidR="002F6EEA" w:rsidRPr="00A94EF6">
        <w:rPr>
          <w:rFonts w:ascii="Trebuchet MS" w:eastAsia="Times New Roman" w:hAnsi="Trebuchet MS"/>
          <w:b/>
          <w:spacing w:val="1"/>
          <w:sz w:val="20"/>
          <w:szCs w:val="20"/>
          <w:lang w:val="fr-BE"/>
        </w:rPr>
        <w:t>-utilisation</w:t>
      </w:r>
      <w:r w:rsidR="000D36C3" w:rsidRPr="00A94EF6">
        <w:rPr>
          <w:rFonts w:ascii="Trebuchet MS" w:eastAsia="Times New Roman" w:hAnsi="Trebuchet MS"/>
          <w:b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b/>
          <w:spacing w:val="-10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 xml:space="preserve"> soins</w:t>
      </w:r>
      <w:r w:rsidRPr="00A94EF6">
        <w:rPr>
          <w:rFonts w:ascii="Trebuchet MS" w:eastAsia="Times New Roman" w:hAnsi="Trebuchet MS"/>
          <w:b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>disponibles en Belgique</w:t>
      </w:r>
    </w:p>
    <w:p w14:paraId="03A5BB83" w14:textId="77777777" w:rsidR="00C42F2C" w:rsidRPr="00A94EF6" w:rsidRDefault="00C42F2C" w:rsidP="00C42F2C">
      <w:pPr>
        <w:tabs>
          <w:tab w:val="left" w:pos="620"/>
        </w:tabs>
        <w:spacing w:before="120" w:after="120" w:line="277" w:lineRule="auto"/>
        <w:ind w:left="628" w:right="267" w:hanging="417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  <w:t>Veuillez en cas de « meilleures conditions médicales » motiver pourquoi dans la situation du patient il existe une nécessité de déroger aux soins disponibles en Belgique.</w:t>
      </w:r>
    </w:p>
    <w:p w14:paraId="08173742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40"/>
    </w:p>
    <w:p w14:paraId="7DAF87F5" w14:textId="77777777" w:rsidR="00C42F2C" w:rsidRPr="00A94EF6" w:rsidRDefault="00C42F2C" w:rsidP="00C42F2C">
      <w:pPr>
        <w:spacing w:before="120" w:after="120" w:line="280" w:lineRule="exact"/>
        <w:rPr>
          <w:rFonts w:ascii="Trebuchet MS" w:hAnsi="Trebuchet MS"/>
          <w:sz w:val="20"/>
          <w:szCs w:val="20"/>
          <w:lang w:val="fr-BE"/>
        </w:rPr>
      </w:pPr>
    </w:p>
    <w:p w14:paraId="51FFCFEB" w14:textId="52730EB4" w:rsidR="00C42F2C" w:rsidRPr="00A94EF6" w:rsidRDefault="000D36C3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Date 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1"/>
    </w:p>
    <w:p w14:paraId="5DD84568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Signature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2"/>
    </w:p>
    <w:p w14:paraId="4CEB9B38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05AE9787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15F7C3E7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5D232EB0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29C2F180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w w:val="121"/>
          <w:sz w:val="20"/>
          <w:szCs w:val="20"/>
          <w:lang w:val="fr-BE"/>
        </w:rPr>
      </w:pPr>
    </w:p>
    <w:p w14:paraId="36B793FE" w14:textId="77777777" w:rsidR="00C42F2C" w:rsidRPr="00A94EF6" w:rsidRDefault="00C42F2C" w:rsidP="00C42F2C">
      <w:pPr>
        <w:pStyle w:val="Default"/>
        <w:rPr>
          <w:sz w:val="20"/>
          <w:szCs w:val="20"/>
          <w:lang w:val="fr-BE"/>
        </w:rPr>
      </w:pPr>
      <w:r w:rsidRPr="00A94EF6">
        <w:rPr>
          <w:sz w:val="20"/>
          <w:szCs w:val="20"/>
          <w:lang w:val="fr-BE"/>
        </w:rPr>
        <w:t xml:space="preserve">P.S.1 : Ce document complété est remis à la mutuelle du membre, à l’attention du médecin-conseil. </w:t>
      </w:r>
    </w:p>
    <w:p w14:paraId="3BB53E9B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>P.S.2 : Le demandeur doit attendre l’autorisation avant d’entamer le traitement. La procédure de demande dure maximum 45 jours, à moins que des informations complémentaires ne doivent être communiquées.</w:t>
      </w:r>
    </w:p>
    <w:p w14:paraId="332F9727" w14:textId="77777777" w:rsidR="00C42F2C" w:rsidRPr="00A94EF6" w:rsidRDefault="00C42F2C">
      <w:pPr>
        <w:rPr>
          <w:lang w:val="fr-BE"/>
        </w:rPr>
      </w:pPr>
    </w:p>
    <w:p w14:paraId="43C67AA6" w14:textId="77777777" w:rsidR="00C42F2C" w:rsidRPr="00A94EF6" w:rsidRDefault="00C42F2C">
      <w:pPr>
        <w:rPr>
          <w:lang w:val="fr-BE"/>
        </w:rPr>
        <w:sectPr w:rsidR="00C42F2C" w:rsidRPr="00A94EF6" w:rsidSect="00C42F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6708844" w14:textId="77777777" w:rsidR="003C32A2" w:rsidRPr="00FB0553" w:rsidRDefault="003C32A2" w:rsidP="003C32A2">
      <w:pPr>
        <w:rPr>
          <w:rFonts w:ascii="Trebuchet MS" w:hAnsi="Trebuchet MS"/>
          <w:b/>
          <w:sz w:val="24"/>
          <w:szCs w:val="24"/>
          <w:lang w:val="fr-BE"/>
        </w:rPr>
      </w:pPr>
      <w:r w:rsidRPr="00FB0553">
        <w:rPr>
          <w:rStyle w:val="deel3"/>
          <w:rFonts w:ascii="Trebuchet MS" w:hAnsi="Trebuchet MS"/>
          <w:b/>
          <w:color w:val="auto"/>
          <w:sz w:val="24"/>
          <w:szCs w:val="24"/>
          <w:lang w:val="fr-BE"/>
        </w:rPr>
        <w:lastRenderedPageBreak/>
        <w:t>La</w:t>
      </w:r>
      <w:r w:rsidRPr="00FB0553">
        <w:rPr>
          <w:rFonts w:ascii="Trebuchet MS" w:hAnsi="Trebuchet MS"/>
          <w:b/>
          <w:sz w:val="24"/>
          <w:szCs w:val="24"/>
          <w:lang w:val="fr-BE"/>
        </w:rPr>
        <w:t xml:space="preserve"> </w:t>
      </w:r>
      <w:r w:rsidRPr="00FB0553">
        <w:rPr>
          <w:rStyle w:val="deel4"/>
          <w:rFonts w:ascii="Trebuchet MS" w:hAnsi="Trebuchet MS"/>
          <w:b/>
          <w:color w:val="auto"/>
          <w:sz w:val="24"/>
          <w:szCs w:val="24"/>
          <w:lang w:val="fr-BE"/>
        </w:rPr>
        <w:t>liste d'adresses des</w:t>
      </w:r>
      <w:r w:rsidRPr="00FB0553">
        <w:rPr>
          <w:rFonts w:ascii="Trebuchet MS" w:hAnsi="Trebuchet MS"/>
          <w:b/>
          <w:sz w:val="24"/>
          <w:szCs w:val="24"/>
          <w:lang w:val="fr-BE"/>
        </w:rPr>
        <w:t xml:space="preserve"> Médecin Conseils</w:t>
      </w:r>
    </w:p>
    <w:p w14:paraId="73142230" w14:textId="77777777" w:rsidR="003C32A2" w:rsidRPr="003C32A2" w:rsidRDefault="003C32A2" w:rsidP="00147EBB">
      <w:pPr>
        <w:spacing w:before="120" w:after="120"/>
        <w:rPr>
          <w:rFonts w:ascii="Trebuchet MS" w:hAnsi="Trebuchet MS"/>
          <w:color w:val="000000" w:themeColor="text1"/>
          <w:lang w:val="fr-BE"/>
        </w:rPr>
      </w:pPr>
    </w:p>
    <w:p w14:paraId="6F4615BC" w14:textId="77777777" w:rsidR="00BF0D70" w:rsidRPr="008F65A4" w:rsidRDefault="00BF0D70" w:rsidP="00BF0D70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bookmarkStart w:id="43" w:name="_Hlk144819488"/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6EBCCF98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5C74F5A0" w14:textId="77777777" w:rsidR="00BF0D70" w:rsidRPr="00CD5617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0DFFDB43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2B8B4E8A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bookmarkEnd w:id="43"/>
    <w:p w14:paraId="60A23915" w14:textId="77777777" w:rsidR="00147EBB" w:rsidRPr="00D5772E" w:rsidRDefault="00147EBB" w:rsidP="00147EBB">
      <w:pPr>
        <w:pStyle w:val="Default"/>
        <w:rPr>
          <w:sz w:val="22"/>
          <w:szCs w:val="22"/>
          <w:lang w:val="fr-FR"/>
        </w:rPr>
      </w:pPr>
    </w:p>
    <w:p w14:paraId="4A74C27B" w14:textId="77777777" w:rsidR="00147EBB" w:rsidRPr="00D5772E" w:rsidRDefault="00147EBB" w:rsidP="00147EBB">
      <w:pPr>
        <w:pStyle w:val="Default"/>
        <w:rPr>
          <w:sz w:val="22"/>
          <w:szCs w:val="22"/>
          <w:lang w:val="fr-FR"/>
        </w:rPr>
      </w:pPr>
    </w:p>
    <w:p w14:paraId="6D24DD86" w14:textId="77777777" w:rsidR="004C6F2D" w:rsidRPr="008F65A4" w:rsidRDefault="004C6F2D" w:rsidP="004C6F2D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3A534382" w14:textId="77777777" w:rsidR="004C6F2D" w:rsidRDefault="004C6F2D" w:rsidP="004C6F2D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</w:p>
    <w:p w14:paraId="4F928224" w14:textId="77777777" w:rsidR="00D5772E" w:rsidRPr="00D5772E" w:rsidRDefault="00D5772E" w:rsidP="004C6F2D">
      <w:pPr>
        <w:spacing w:before="120" w:after="120"/>
        <w:rPr>
          <w:rFonts w:ascii="Trebuchet MS" w:hAnsi="Trebuchet MS"/>
          <w:lang w:val="de-DE"/>
        </w:rPr>
      </w:pPr>
    </w:p>
    <w:p w14:paraId="48F5364F" w14:textId="77777777" w:rsidR="00D5772E" w:rsidRPr="00D5772E" w:rsidRDefault="00D5772E" w:rsidP="004C6F2D">
      <w:pPr>
        <w:spacing w:before="120" w:after="120"/>
        <w:rPr>
          <w:rFonts w:ascii="Trebuchet MS" w:hAnsi="Trebuchet MS"/>
          <w:lang w:val="de-DE"/>
        </w:rPr>
      </w:pPr>
    </w:p>
    <w:p w14:paraId="6D551570" w14:textId="77777777" w:rsidR="00893BEA" w:rsidRPr="00CD5617" w:rsidRDefault="00893BEA" w:rsidP="00893BEA">
      <w:pPr>
        <w:spacing w:after="120"/>
        <w:rPr>
          <w:rFonts w:ascii="Trebuchet MS" w:hAnsi="Trebuchet MS"/>
        </w:rPr>
      </w:pPr>
      <w:bookmarkStart w:id="44" w:name="_Hlk142585361"/>
      <w:r>
        <w:rPr>
          <w:rFonts w:ascii="Trebuchet MS" w:hAnsi="Trebuchet MS"/>
        </w:rPr>
        <w:t xml:space="preserve">Als u bent </w:t>
      </w:r>
      <w:r w:rsidRPr="00CD5617">
        <w:rPr>
          <w:rFonts w:ascii="Trebuchet MS" w:hAnsi="Trebuchet MS"/>
        </w:rPr>
        <w:t>aangesloten bij CM</w:t>
      </w:r>
      <w:r>
        <w:rPr>
          <w:rFonts w:ascii="Trebuchet MS" w:hAnsi="Trebuchet MS"/>
        </w:rPr>
        <w:t xml:space="preserve"> 120</w:t>
      </w:r>
      <w:r w:rsidRPr="00CD5617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 xml:space="preserve">u </w:t>
      </w:r>
      <w:r w:rsidRPr="00CD5617">
        <w:rPr>
          <w:rFonts w:ascii="Trebuchet MS" w:hAnsi="Trebuchet MS"/>
        </w:rPr>
        <w:t>woont in de:</w:t>
      </w:r>
    </w:p>
    <w:p w14:paraId="74245A87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Antwerpen,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Korte Begijnenstraat 22, 2300 Turnhout</w:t>
      </w:r>
    </w:p>
    <w:p w14:paraId="31B1DC2A" w14:textId="77777777" w:rsidR="00893BEA" w:rsidRPr="00CD5617" w:rsidRDefault="00893BEA" w:rsidP="00893BEA">
      <w:pPr>
        <w:pStyle w:val="Default"/>
        <w:numPr>
          <w:ilvl w:val="0"/>
          <w:numId w:val="7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>Provincie Vlaams-Brabant of Brussel, gelieve dan de aanvraag te richten tot</w:t>
      </w:r>
      <w:r w:rsidRPr="00CD5617">
        <w:rPr>
          <w:rFonts w:eastAsia="Times New Roman"/>
          <w:sz w:val="22"/>
          <w:szCs w:val="22"/>
        </w:rPr>
        <w:br/>
        <w:t>CM, t.a.v. adviserend arts, Platte-Lostraat 541, 3010 Kessel-Lo</w:t>
      </w:r>
    </w:p>
    <w:p w14:paraId="0F57F920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Limburg</w:t>
      </w:r>
      <w:r>
        <w:rPr>
          <w:rFonts w:ascii="Trebuchet MS" w:eastAsia="Times New Roman" w:hAnsi="Trebuchet MS"/>
        </w:rPr>
        <w:t>,</w:t>
      </w:r>
      <w:r w:rsidRPr="00CD5617">
        <w:rPr>
          <w:rFonts w:ascii="Trebuchet MS" w:eastAsia="Times New Roman" w:hAnsi="Trebuchet MS"/>
        </w:rPr>
        <w:t xml:space="preserve"> gelieve dan de aanvraag te richten tot</w:t>
      </w:r>
      <w:r w:rsidRPr="00CD5617">
        <w:rPr>
          <w:rFonts w:ascii="Trebuchet MS" w:eastAsia="Times New Roman" w:hAnsi="Trebuchet MS"/>
        </w:rPr>
        <w:br/>
        <w:t>CM, t.a.v. adviserend arts, Herkenrodesingel 101, 3500 Hasselt</w:t>
      </w:r>
    </w:p>
    <w:p w14:paraId="3CFCE723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 xml:space="preserve"> Provincie Oost-Vlaanderen,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Martelaarslaan 17, 9000 Gent</w:t>
      </w:r>
    </w:p>
    <w:p w14:paraId="4D3C117D" w14:textId="77777777" w:rsidR="00893BEA" w:rsidRPr="00CD5617" w:rsidRDefault="00893BEA" w:rsidP="00893BEA">
      <w:pPr>
        <w:pStyle w:val="Default"/>
        <w:numPr>
          <w:ilvl w:val="0"/>
          <w:numId w:val="7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 xml:space="preserve">Provincie West-Vlaanderen, gelieve dan de aanvraag te richten tot </w:t>
      </w:r>
      <w:r w:rsidRPr="00CD5617">
        <w:rPr>
          <w:rFonts w:eastAsia="Times New Roman"/>
          <w:sz w:val="22"/>
          <w:szCs w:val="22"/>
        </w:rPr>
        <w:br/>
        <w:t>CM, t.a.v. adviserend arts, Beneluxpark 22, 8500 Kortrijk</w:t>
      </w:r>
    </w:p>
    <w:bookmarkEnd w:id="44"/>
    <w:p w14:paraId="3130C332" w14:textId="77777777" w:rsidR="00E370E0" w:rsidRDefault="00E370E0" w:rsidP="00E370E0">
      <w:pPr>
        <w:pStyle w:val="Default"/>
        <w:spacing w:before="120" w:after="120" w:line="276" w:lineRule="auto"/>
        <w:rPr>
          <w:sz w:val="22"/>
          <w:szCs w:val="22"/>
        </w:rPr>
      </w:pPr>
    </w:p>
    <w:p w14:paraId="40BE6642" w14:textId="77777777" w:rsidR="005C1A94" w:rsidRPr="00AC0FD0" w:rsidRDefault="005C1A94" w:rsidP="00E370E0">
      <w:pPr>
        <w:pStyle w:val="Default"/>
        <w:spacing w:before="120" w:after="120" w:line="276" w:lineRule="auto"/>
        <w:rPr>
          <w:sz w:val="22"/>
          <w:szCs w:val="22"/>
        </w:rPr>
      </w:pPr>
    </w:p>
    <w:p w14:paraId="0E4B965D" w14:textId="0CDBD309" w:rsidR="00852F43" w:rsidRDefault="008D0A19" w:rsidP="005C1A94">
      <w:pPr>
        <w:pStyle w:val="Default"/>
        <w:spacing w:before="120" w:after="120" w:line="276" w:lineRule="auto"/>
        <w:rPr>
          <w:sz w:val="22"/>
          <w:szCs w:val="22"/>
          <w:lang w:val="en-US"/>
        </w:rPr>
      </w:pPr>
      <w:bookmarkStart w:id="45" w:name="_Hlk142578355"/>
      <w:r w:rsidRPr="00701E1C">
        <w:rPr>
          <w:sz w:val="22"/>
          <w:szCs w:val="22"/>
          <w:lang w:val="en-US"/>
        </w:rPr>
        <w:t xml:space="preserve">Depending on where you are affiliated, </w:t>
      </w:r>
      <w:r>
        <w:rPr>
          <w:sz w:val="22"/>
          <w:szCs w:val="22"/>
          <w:lang w:val="en-US"/>
        </w:rPr>
        <w:t xml:space="preserve">please </w:t>
      </w:r>
      <w:r w:rsidRPr="00701E1C">
        <w:rPr>
          <w:sz w:val="22"/>
          <w:szCs w:val="22"/>
          <w:lang w:val="en-US"/>
        </w:rPr>
        <w:t xml:space="preserve">choose the right option: either </w:t>
      </w:r>
      <w:bookmarkEnd w:id="45"/>
      <w:r w:rsidRPr="00F55F90">
        <w:rPr>
          <w:sz w:val="22"/>
          <w:szCs w:val="22"/>
          <w:lang w:val="en-US"/>
        </w:rPr>
        <w:t>the CM addresses or those of MC</w:t>
      </w:r>
      <w:r>
        <w:rPr>
          <w:sz w:val="22"/>
          <w:szCs w:val="22"/>
          <w:lang w:val="en-US"/>
        </w:rPr>
        <w:t>.</w:t>
      </w:r>
    </w:p>
    <w:p w14:paraId="707D1BAE" w14:textId="0A9BDFF2" w:rsidR="00272598" w:rsidRDefault="00272598">
      <w:pPr>
        <w:spacing w:after="0" w:line="240" w:lineRule="auto"/>
        <w:rPr>
          <w:rFonts w:ascii="Trebuchet MS" w:hAnsi="Trebuchet MS" w:cs="Trebuchet MS"/>
          <w:color w:val="000000"/>
          <w:lang w:val="en-US"/>
        </w:rPr>
      </w:pPr>
      <w:r>
        <w:rPr>
          <w:lang w:val="en-US"/>
        </w:rPr>
        <w:br w:type="page"/>
      </w:r>
    </w:p>
    <w:p w14:paraId="0869AD74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  <w:lang w:val="fr-BE"/>
        </w:rPr>
      </w:pPr>
      <w:r w:rsidRPr="00F94E22">
        <w:rPr>
          <w:rFonts w:ascii="Trebuchet MS" w:hAnsi="Trebuchet MS"/>
          <w:b/>
          <w:sz w:val="24"/>
          <w:szCs w:val="24"/>
          <w:lang w:val="fr-BE"/>
        </w:rPr>
        <w:lastRenderedPageBreak/>
        <w:t>Demande d’autorisation pour des soins à l’étranger</w:t>
      </w:r>
    </w:p>
    <w:p w14:paraId="592FF4C2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  <w:lang w:val="fr-BE"/>
        </w:rPr>
      </w:pPr>
      <w:r w:rsidRPr="00F94E22">
        <w:rPr>
          <w:rFonts w:ascii="Trebuchet MS" w:hAnsi="Trebuchet MS"/>
          <w:b/>
          <w:sz w:val="24"/>
          <w:szCs w:val="24"/>
          <w:lang w:val="fr-BE"/>
        </w:rPr>
        <w:t>À compléter préalablement par le médecin spécialiste référent</w:t>
      </w:r>
    </w:p>
    <w:p w14:paraId="1FCDAA78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301177F7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29340551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4BBCABF2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Les bénéficiaires de l’assurance maladie obligatoire jouissent, dans le contexte européen, d’une grande liberté dans le choix d’un dispensateur de soins, même au-delà des frontières.  La règlementation européenne reconnaît toutefois que l’intervention dans certains types de soins, en particulier les soins dispensés pendant une hospitalisation, reste sujette à une autorisation préalable de leur mutualité. </w:t>
      </w:r>
    </w:p>
    <w:p w14:paraId="201D539C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201D4258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1D86E610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La demande d’autorisation de soins à l’étranger peut être motivée partant de </w:t>
      </w:r>
      <w:r w:rsidRPr="00F94E22">
        <w:rPr>
          <w:rFonts w:ascii="Trebuchet MS" w:hAnsi="Trebuchet MS"/>
          <w:b/>
          <w:u w:val="single"/>
          <w:lang w:val="fr-BE"/>
        </w:rPr>
        <w:t>deux angles d’approche</w:t>
      </w:r>
      <w:r w:rsidRPr="00F94E22">
        <w:rPr>
          <w:rFonts w:ascii="Trebuchet MS" w:hAnsi="Trebuchet MS"/>
          <w:lang w:val="fr-BE"/>
        </w:rPr>
        <w:t> :</w:t>
      </w:r>
    </w:p>
    <w:p w14:paraId="5B34C136" w14:textId="77777777" w:rsidR="00272598" w:rsidRPr="00F94E22" w:rsidRDefault="00272598" w:rsidP="00272598">
      <w:pPr>
        <w:pStyle w:val="Lijstalinea"/>
        <w:numPr>
          <w:ilvl w:val="0"/>
          <w:numId w:val="1"/>
        </w:numPr>
        <w:spacing w:after="0" w:line="240" w:lineRule="auto"/>
        <w:ind w:left="567" w:hanging="425"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La </w:t>
      </w:r>
      <w:r w:rsidRPr="00F94E22">
        <w:rPr>
          <w:rFonts w:ascii="Trebuchet MS" w:hAnsi="Trebuchet MS"/>
          <w:b/>
          <w:lang w:val="fr-BE"/>
        </w:rPr>
        <w:t>non-disponibilité ‘dans les temps’</w:t>
      </w:r>
      <w:r w:rsidRPr="00F94E22">
        <w:rPr>
          <w:rFonts w:ascii="Trebuchet MS" w:hAnsi="Trebuchet MS"/>
          <w:lang w:val="fr-BE"/>
        </w:rPr>
        <w:t xml:space="preserve"> des soins nécessaires, compte tenu de la situation médicale individuelle de l’assuré, sur le territoire belge (listes d’attente)</w:t>
      </w:r>
    </w:p>
    <w:p w14:paraId="11E526D0" w14:textId="77777777" w:rsidR="00272598" w:rsidRPr="00F94E22" w:rsidRDefault="00272598" w:rsidP="00272598">
      <w:pPr>
        <w:pStyle w:val="Lijstalinea"/>
        <w:numPr>
          <w:ilvl w:val="0"/>
          <w:numId w:val="1"/>
        </w:numPr>
        <w:spacing w:after="0" w:line="240" w:lineRule="auto"/>
        <w:ind w:left="567" w:hanging="425"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bCs/>
          <w:lang w:val="fr-BE"/>
        </w:rPr>
        <w:t xml:space="preserve">Les </w:t>
      </w:r>
      <w:r w:rsidRPr="00F94E22">
        <w:rPr>
          <w:rFonts w:ascii="Trebuchet MS" w:hAnsi="Trebuchet MS"/>
          <w:b/>
          <w:bCs/>
          <w:lang w:val="fr-BE"/>
        </w:rPr>
        <w:t>soins requis peuvent être dispensés dans des conditions médicales plus favorables</w:t>
      </w:r>
      <w:r w:rsidRPr="00F94E22">
        <w:rPr>
          <w:rFonts w:ascii="Trebuchet MS" w:hAnsi="Trebuchet MS"/>
          <w:bCs/>
          <w:lang w:val="fr-BE"/>
        </w:rPr>
        <w:t xml:space="preserve"> dans le cadre d’une admission dans un établissement de soins à l’étranger. Les ‘conditions médicales plus favorables’ revêtant en l’occurrence une signification médicotechnique stricte. Les arguments de nature sociale, liés au confort ou à la mesure dans laquelle certains soins sont remboursés, n’interviennent par conséquent pas dans l’évaluation.</w:t>
      </w:r>
    </w:p>
    <w:p w14:paraId="1F0EA626" w14:textId="77777777" w:rsidR="00272598" w:rsidRPr="00F94E22" w:rsidRDefault="00272598" w:rsidP="00272598">
      <w:pPr>
        <w:spacing w:after="0" w:line="240" w:lineRule="auto"/>
        <w:ind w:left="567" w:hanging="425"/>
        <w:contextualSpacing/>
        <w:rPr>
          <w:rFonts w:ascii="Trebuchet MS" w:hAnsi="Trebuchet MS"/>
          <w:lang w:val="fr-BE"/>
        </w:rPr>
      </w:pPr>
    </w:p>
    <w:p w14:paraId="1008B635" w14:textId="77777777" w:rsidR="00272598" w:rsidRPr="00F94E22" w:rsidRDefault="00272598" w:rsidP="00272598">
      <w:pPr>
        <w:spacing w:after="0" w:line="240" w:lineRule="auto"/>
        <w:ind w:left="567" w:hanging="425"/>
        <w:contextualSpacing/>
        <w:rPr>
          <w:rFonts w:ascii="Trebuchet MS" w:hAnsi="Trebuchet MS"/>
          <w:lang w:val="fr-BE"/>
        </w:rPr>
      </w:pPr>
    </w:p>
    <w:p w14:paraId="3942BDC9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Ce questionnaire vous offre, en tant que médecin référent, un fil rouge auquel vous raccrocher pour motiver la demande de soins à l’étranger.  Il permet d’éviter les demandes répétées d’informations complémentaires. Vous pouvez le compléter en y joignant éventuellement d’autres documents</w:t>
      </w:r>
      <w:r w:rsidRPr="00F94E22">
        <w:rPr>
          <w:rFonts w:ascii="Trebuchet MS" w:hAnsi="Trebuchet MS"/>
          <w:lang w:val="fr-BE" w:eastAsia="fr-BE"/>
        </w:rPr>
        <w:t xml:space="preserve"> et </w:t>
      </w:r>
      <w:r w:rsidRPr="00F94E22">
        <w:rPr>
          <w:rFonts w:ascii="Trebuchet MS" w:hAnsi="Trebuchet MS"/>
          <w:b/>
          <w:lang w:val="fr-BE" w:eastAsia="fr-BE"/>
        </w:rPr>
        <w:t>le renvoyer à la mutualité d’affiliation du bénéficiaire</w:t>
      </w:r>
      <w:r w:rsidRPr="00F94E22">
        <w:rPr>
          <w:rFonts w:ascii="Trebuchet MS" w:hAnsi="Trebuchet MS"/>
          <w:lang w:val="fr-BE" w:eastAsia="fr-BE"/>
        </w:rPr>
        <w:t>. I</w:t>
      </w:r>
      <w:r w:rsidRPr="00F94E22">
        <w:rPr>
          <w:rFonts w:ascii="Trebuchet MS" w:hAnsi="Trebuchet MS"/>
          <w:lang w:val="fr-BE"/>
        </w:rPr>
        <w:t>l constituera la base de la décision de la mutualité.</w:t>
      </w:r>
    </w:p>
    <w:p w14:paraId="50779A24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Il est de la plus haute importance que le médecin-conseil puisse avoir une vue d’ensemble de la demande.</w:t>
      </w:r>
    </w:p>
    <w:p w14:paraId="176133EB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071173E0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Merci d’avance,</w:t>
      </w:r>
    </w:p>
    <w:p w14:paraId="43970003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Confraternellement,</w:t>
      </w:r>
    </w:p>
    <w:p w14:paraId="12E8504E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755D724F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Médecins-conseils</w:t>
      </w:r>
    </w:p>
    <w:p w14:paraId="1CF746D3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Experts à l’étranger</w:t>
      </w:r>
    </w:p>
    <w:p w14:paraId="5564C586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15FA7A5A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45348BE9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p w14:paraId="0BE852D9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p w14:paraId="6ABF0334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119"/>
      </w:tblGrid>
      <w:tr w:rsidR="00272598" w:rsidRPr="00F94E22" w14:paraId="7B603F04" w14:textId="77777777" w:rsidTr="00CC19CD">
        <w:tc>
          <w:tcPr>
            <w:tcW w:w="2410" w:type="dxa"/>
            <w:shd w:val="clear" w:color="auto" w:fill="auto"/>
          </w:tcPr>
          <w:p w14:paraId="3CEAE0D2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Sofie Vertriest CM</w:t>
            </w:r>
          </w:p>
        </w:tc>
        <w:tc>
          <w:tcPr>
            <w:tcW w:w="2835" w:type="dxa"/>
            <w:shd w:val="clear" w:color="auto" w:fill="auto"/>
          </w:tcPr>
          <w:p w14:paraId="19BFA697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 xml:space="preserve">Dr. Pieter Quisquater CM </w:t>
            </w:r>
          </w:p>
        </w:tc>
        <w:tc>
          <w:tcPr>
            <w:tcW w:w="2410" w:type="dxa"/>
            <w:shd w:val="clear" w:color="auto" w:fill="auto"/>
          </w:tcPr>
          <w:p w14:paraId="6866C193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Juna Petrillo MC</w:t>
            </w:r>
          </w:p>
        </w:tc>
        <w:tc>
          <w:tcPr>
            <w:tcW w:w="3119" w:type="dxa"/>
            <w:shd w:val="clear" w:color="auto" w:fill="auto"/>
          </w:tcPr>
          <w:p w14:paraId="491D129F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Christina De Vos ZIV-AMI</w:t>
            </w:r>
          </w:p>
        </w:tc>
      </w:tr>
    </w:tbl>
    <w:p w14:paraId="18EAF29A" w14:textId="77777777" w:rsidR="00272598" w:rsidRPr="00272598" w:rsidRDefault="00272598" w:rsidP="005C1A94">
      <w:pPr>
        <w:pStyle w:val="Default"/>
        <w:spacing w:before="120" w:after="120" w:line="276" w:lineRule="auto"/>
        <w:rPr>
          <w:lang w:val="fr-FR"/>
        </w:rPr>
      </w:pPr>
    </w:p>
    <w:sectPr w:rsidR="00272598" w:rsidRPr="00272598" w:rsidSect="00C42F2C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2B31" w14:textId="77777777" w:rsidR="0041654B" w:rsidRDefault="0041654B" w:rsidP="00C42F2C">
      <w:pPr>
        <w:spacing w:after="0" w:line="240" w:lineRule="auto"/>
      </w:pPr>
      <w:r>
        <w:separator/>
      </w:r>
    </w:p>
  </w:endnote>
  <w:endnote w:type="continuationSeparator" w:id="0">
    <w:p w14:paraId="0B6DE6B6" w14:textId="77777777" w:rsidR="0041654B" w:rsidRDefault="0041654B" w:rsidP="00C4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6D2B" w14:textId="77777777" w:rsidR="005C62F3" w:rsidRDefault="005C62F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2E33574B" w14:textId="77777777" w:rsidR="005C62F3" w:rsidRDefault="005C62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06688"/>
      <w:docPartObj>
        <w:docPartGallery w:val="Page Numbers (Bottom of Page)"/>
        <w:docPartUnique/>
      </w:docPartObj>
    </w:sdtPr>
    <w:sdtEndPr/>
    <w:sdtContent>
      <w:p w14:paraId="0E19C804" w14:textId="54352A5E" w:rsidR="00F94E22" w:rsidRDefault="00F94E2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A73802D" w14:textId="77777777" w:rsidR="00F94E22" w:rsidRDefault="00F94E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650C" w14:textId="77777777" w:rsidR="0041654B" w:rsidRDefault="0041654B" w:rsidP="00C42F2C">
      <w:pPr>
        <w:spacing w:after="0" w:line="240" w:lineRule="auto"/>
      </w:pPr>
      <w:r>
        <w:separator/>
      </w:r>
    </w:p>
  </w:footnote>
  <w:footnote w:type="continuationSeparator" w:id="0">
    <w:p w14:paraId="2DE18D86" w14:textId="77777777" w:rsidR="0041654B" w:rsidRDefault="0041654B" w:rsidP="00C4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1C9" w14:textId="0686CBE8" w:rsidR="00C42F2C" w:rsidRDefault="00C42F2C" w:rsidP="00C42F2C">
    <w:pPr>
      <w:pStyle w:val="Koptekst"/>
      <w:pBdr>
        <w:top w:val="single" w:sz="4" w:space="1" w:color="auto"/>
        <w:bottom w:val="single" w:sz="4" w:space="1" w:color="auto"/>
      </w:pBdr>
      <w:jc w:val="center"/>
      <w:rPr>
        <w:rFonts w:ascii="Trebuchet MS" w:hAnsi="Trebuchet MS"/>
        <w:lang w:val="fr-BE"/>
      </w:rPr>
    </w:pPr>
    <w:r w:rsidRPr="00C42F2C">
      <w:rPr>
        <w:rFonts w:ascii="Trebuchet MS" w:hAnsi="Trebuchet MS"/>
        <w:lang w:val="fr-BE"/>
      </w:rPr>
      <w:t>Demande de soins à l’étranger à remplir par le médecin spécialiste réf</w:t>
    </w:r>
    <w:r w:rsidRPr="005C62F3">
      <w:rPr>
        <w:rFonts w:ascii="Trebuchet MS" w:hAnsi="Trebuchet MS"/>
        <w:lang w:val="fr-BE"/>
      </w:rPr>
      <w:t>érant</w:t>
    </w:r>
  </w:p>
  <w:p w14:paraId="2075DA43" w14:textId="540712E7" w:rsidR="0067136E" w:rsidRPr="00B92F10" w:rsidRDefault="0067136E" w:rsidP="00C42F2C">
    <w:pPr>
      <w:pStyle w:val="Koptekst"/>
      <w:pBdr>
        <w:top w:val="single" w:sz="4" w:space="1" w:color="auto"/>
        <w:bottom w:val="single" w:sz="4" w:space="1" w:color="auto"/>
      </w:pBdr>
      <w:jc w:val="center"/>
      <w:rPr>
        <w:lang w:val="fr-BE"/>
      </w:rPr>
    </w:pPr>
    <w:r>
      <w:rPr>
        <w:rFonts w:ascii="Trebuchet MS" w:hAnsi="Trebuchet MS"/>
        <w:lang w:val="fr-BE"/>
      </w:rPr>
      <w:t xml:space="preserve">Pour plus </w:t>
    </w:r>
    <w:r w:rsidR="00415353">
      <w:rPr>
        <w:rFonts w:ascii="Trebuchet MS" w:hAnsi="Trebuchet MS"/>
        <w:sz w:val="20"/>
        <w:szCs w:val="20"/>
        <w:lang w:val="fr-FR"/>
      </w:rPr>
      <w:t>d'explications à ce sujet, voir la dernière page</w:t>
    </w:r>
  </w:p>
  <w:p w14:paraId="11B84E5E" w14:textId="77777777" w:rsidR="00C42F2C" w:rsidRPr="00C42F2C" w:rsidRDefault="00C42F2C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BD4" w14:textId="77777777" w:rsidR="00415353" w:rsidRDefault="00415353" w:rsidP="00415353">
    <w:pPr>
      <w:pStyle w:val="Koptekst"/>
      <w:pBdr>
        <w:top w:val="single" w:sz="4" w:space="1" w:color="auto"/>
        <w:bottom w:val="single" w:sz="4" w:space="1" w:color="auto"/>
      </w:pBdr>
      <w:jc w:val="center"/>
      <w:rPr>
        <w:rFonts w:ascii="Trebuchet MS" w:hAnsi="Trebuchet MS"/>
        <w:lang w:val="fr-BE"/>
      </w:rPr>
    </w:pPr>
    <w:r w:rsidRPr="00C42F2C">
      <w:rPr>
        <w:rFonts w:ascii="Trebuchet MS" w:hAnsi="Trebuchet MS"/>
        <w:lang w:val="fr-BE"/>
      </w:rPr>
      <w:t>Demande de soins à l’étranger à remplir par le médecin spécialiste réf</w:t>
    </w:r>
    <w:r w:rsidRPr="005C62F3">
      <w:rPr>
        <w:rFonts w:ascii="Trebuchet MS" w:hAnsi="Trebuchet MS"/>
        <w:lang w:val="fr-BE"/>
      </w:rPr>
      <w:t>érant</w:t>
    </w:r>
  </w:p>
  <w:p w14:paraId="5A00E3FE" w14:textId="77777777" w:rsidR="00415353" w:rsidRPr="00B92F10" w:rsidRDefault="00415353" w:rsidP="00415353">
    <w:pPr>
      <w:pStyle w:val="Koptekst"/>
      <w:pBdr>
        <w:top w:val="single" w:sz="4" w:space="1" w:color="auto"/>
        <w:bottom w:val="single" w:sz="4" w:space="1" w:color="auto"/>
      </w:pBdr>
      <w:jc w:val="center"/>
      <w:rPr>
        <w:lang w:val="fr-BE"/>
      </w:rPr>
    </w:pPr>
    <w:r>
      <w:rPr>
        <w:rFonts w:ascii="Trebuchet MS" w:hAnsi="Trebuchet MS"/>
        <w:lang w:val="fr-BE"/>
      </w:rPr>
      <w:t xml:space="preserve">Pour plus </w:t>
    </w:r>
    <w:r>
      <w:rPr>
        <w:rFonts w:ascii="Trebuchet MS" w:hAnsi="Trebuchet MS"/>
        <w:sz w:val="20"/>
        <w:szCs w:val="20"/>
        <w:lang w:val="fr-FR"/>
      </w:rPr>
      <w:t>d'explications à ce sujet, voir la dernière page</w:t>
    </w:r>
  </w:p>
  <w:p w14:paraId="6714FF63" w14:textId="77777777" w:rsidR="005A024D" w:rsidRPr="00415353" w:rsidRDefault="005A024D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7A2C" w14:textId="77777777" w:rsidR="00272598" w:rsidRPr="00C42F2C" w:rsidRDefault="00272598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64"/>
    <w:multiLevelType w:val="hybridMultilevel"/>
    <w:tmpl w:val="3CBA147C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0FE75BB"/>
    <w:multiLevelType w:val="multilevel"/>
    <w:tmpl w:val="6FFC7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273F5103"/>
    <w:multiLevelType w:val="hybridMultilevel"/>
    <w:tmpl w:val="442A6C5E"/>
    <w:lvl w:ilvl="0" w:tplc="0813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0F3A"/>
    <w:multiLevelType w:val="hybridMultilevel"/>
    <w:tmpl w:val="B03EA5B6"/>
    <w:lvl w:ilvl="0" w:tplc="C8BA0DA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71441400">
    <w:abstractNumId w:val="5"/>
  </w:num>
  <w:num w:numId="2" w16cid:durableId="118384403">
    <w:abstractNumId w:val="1"/>
  </w:num>
  <w:num w:numId="3" w16cid:durableId="472528161">
    <w:abstractNumId w:val="0"/>
  </w:num>
  <w:num w:numId="4" w16cid:durableId="1598564614">
    <w:abstractNumId w:val="2"/>
  </w:num>
  <w:num w:numId="5" w16cid:durableId="2135556561">
    <w:abstractNumId w:val="3"/>
  </w:num>
  <w:num w:numId="6" w16cid:durableId="1628045618">
    <w:abstractNumId w:val="3"/>
  </w:num>
  <w:num w:numId="7" w16cid:durableId="1499737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Zcxn6YZdg/Q6m9CfEbyyIfpS7VesnCBRWGLKgpYq+zxTKAEcIfwo+rec7nQl7hysYKBZwEk0GclcFFHtiEiCCQ==" w:saltValue="05Kx3udUzcMuLMd35h7aXw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1"/>
    <w:rsid w:val="00052F6B"/>
    <w:rsid w:val="000637AD"/>
    <w:rsid w:val="000657A5"/>
    <w:rsid w:val="0006586E"/>
    <w:rsid w:val="00083973"/>
    <w:rsid w:val="00095E61"/>
    <w:rsid w:val="000D36C3"/>
    <w:rsid w:val="00147EBB"/>
    <w:rsid w:val="00177EE6"/>
    <w:rsid w:val="001F598E"/>
    <w:rsid w:val="002264BE"/>
    <w:rsid w:val="002371BF"/>
    <w:rsid w:val="00272598"/>
    <w:rsid w:val="00290A65"/>
    <w:rsid w:val="002B60CF"/>
    <w:rsid w:val="002C632B"/>
    <w:rsid w:val="002F6EEA"/>
    <w:rsid w:val="00322EC5"/>
    <w:rsid w:val="00331EF3"/>
    <w:rsid w:val="0033486F"/>
    <w:rsid w:val="00384680"/>
    <w:rsid w:val="003C32A2"/>
    <w:rsid w:val="00415353"/>
    <w:rsid w:val="0041654B"/>
    <w:rsid w:val="0041728F"/>
    <w:rsid w:val="00425F58"/>
    <w:rsid w:val="004B63B9"/>
    <w:rsid w:val="004C6F2D"/>
    <w:rsid w:val="00522BD5"/>
    <w:rsid w:val="00551C87"/>
    <w:rsid w:val="00595939"/>
    <w:rsid w:val="005A024D"/>
    <w:rsid w:val="005A673C"/>
    <w:rsid w:val="005C1A94"/>
    <w:rsid w:val="005C62F3"/>
    <w:rsid w:val="00606291"/>
    <w:rsid w:val="006559DD"/>
    <w:rsid w:val="0067136E"/>
    <w:rsid w:val="006A7128"/>
    <w:rsid w:val="00717355"/>
    <w:rsid w:val="00723BE2"/>
    <w:rsid w:val="0073783D"/>
    <w:rsid w:val="00747992"/>
    <w:rsid w:val="007A0137"/>
    <w:rsid w:val="007C7A07"/>
    <w:rsid w:val="007D4000"/>
    <w:rsid w:val="007F252C"/>
    <w:rsid w:val="00852F43"/>
    <w:rsid w:val="00862EB1"/>
    <w:rsid w:val="00893BEA"/>
    <w:rsid w:val="008D0A19"/>
    <w:rsid w:val="00930D30"/>
    <w:rsid w:val="00944A7D"/>
    <w:rsid w:val="009957BC"/>
    <w:rsid w:val="009B30A5"/>
    <w:rsid w:val="009B4133"/>
    <w:rsid w:val="009B4FF2"/>
    <w:rsid w:val="00A34779"/>
    <w:rsid w:val="00A94EF6"/>
    <w:rsid w:val="00AA7458"/>
    <w:rsid w:val="00AC0FD0"/>
    <w:rsid w:val="00BF0D70"/>
    <w:rsid w:val="00C0273E"/>
    <w:rsid w:val="00C42F2C"/>
    <w:rsid w:val="00C6619C"/>
    <w:rsid w:val="00C73E1B"/>
    <w:rsid w:val="00D5772E"/>
    <w:rsid w:val="00D933E5"/>
    <w:rsid w:val="00DB048A"/>
    <w:rsid w:val="00DF7606"/>
    <w:rsid w:val="00E370E0"/>
    <w:rsid w:val="00E8058D"/>
    <w:rsid w:val="00F3783A"/>
    <w:rsid w:val="00F37B31"/>
    <w:rsid w:val="00F87DFC"/>
    <w:rsid w:val="00F918F4"/>
    <w:rsid w:val="00F94E22"/>
    <w:rsid w:val="00FB0553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CA68"/>
  <w15:docId w15:val="{97B88CD8-217D-4F45-B72D-763FFB1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E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E61"/>
    <w:pPr>
      <w:ind w:left="720"/>
      <w:contextualSpacing/>
    </w:pPr>
  </w:style>
  <w:style w:type="paragraph" w:customStyle="1" w:styleId="style3">
    <w:name w:val="style3"/>
    <w:basedOn w:val="Standaard"/>
    <w:rsid w:val="00095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nl-BE"/>
    </w:rPr>
  </w:style>
  <w:style w:type="character" w:customStyle="1" w:styleId="style41">
    <w:name w:val="style41"/>
    <w:rsid w:val="00095E61"/>
    <w:rPr>
      <w:sz w:val="24"/>
      <w:szCs w:val="24"/>
    </w:rPr>
  </w:style>
  <w:style w:type="table" w:styleId="Tabelraster">
    <w:name w:val="Table Grid"/>
    <w:basedOn w:val="Standaardtabel"/>
    <w:rsid w:val="00095E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C42F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2F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F2C"/>
  </w:style>
  <w:style w:type="paragraph" w:styleId="Voettekst">
    <w:name w:val="footer"/>
    <w:basedOn w:val="Standaard"/>
    <w:link w:val="Voet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F2C"/>
  </w:style>
  <w:style w:type="paragraph" w:customStyle="1" w:styleId="Default">
    <w:name w:val="Default"/>
    <w:rsid w:val="00C42F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deel3">
    <w:name w:val="deel3"/>
    <w:rsid w:val="00852F43"/>
    <w:rPr>
      <w:color w:val="000080"/>
      <w:sz w:val="19"/>
      <w:szCs w:val="19"/>
    </w:rPr>
  </w:style>
  <w:style w:type="character" w:customStyle="1" w:styleId="deel4">
    <w:name w:val="deel4"/>
    <w:rsid w:val="00852F43"/>
    <w:rPr>
      <w:color w:val="00008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0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33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5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1" ma:contentTypeDescription="Een nieuw document maken." ma:contentTypeScope="" ma:versionID="5e6d7b31819d4540938ca663c757826a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2817682b73c630e2936b8ebf2684e332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Administration Médicale</Theme>
  </documentManagement>
</p:properties>
</file>

<file path=customXml/itemProps1.xml><?xml version="1.0" encoding="utf-8"?>
<ds:datastoreItem xmlns:ds="http://schemas.openxmlformats.org/officeDocument/2006/customXml" ds:itemID="{7E6687BF-19B3-4F33-B4F8-7B12F8718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5EA1B-DC85-4B35-986B-9406AE6F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57A2-177E-4438-92BC-A14B38351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197D6F-6E80-4E4B-891D-18FC8C7735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27f5cc-2bb1-4ab7-9cf3-74ddb9999eb4"/>
    <ds:schemaRef ds:uri="http://purl.org/dc/terms/"/>
    <ds:schemaRef ds:uri="http://schemas.openxmlformats.org/package/2006/metadata/core-properties"/>
    <ds:schemaRef ds:uri="232a1138-5075-4f00-a01d-bc25564fea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LCM-ANMC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soins planifiés à l’étranger</dc:title>
  <dc:subject/>
  <dc:creator>Amina Van Ballaer</dc:creator>
  <cp:keywords/>
  <cp:lastModifiedBy>Van Ballaer Amina (100)</cp:lastModifiedBy>
  <cp:revision>2</cp:revision>
  <dcterms:created xsi:type="dcterms:W3CDTF">2023-09-17T17:23:00Z</dcterms:created>
  <dcterms:modified xsi:type="dcterms:W3CDTF">2023-09-17T17:23:00Z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